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CDD8C" w14:textId="153C2C4A" w:rsidR="00594E16" w:rsidRDefault="00594E16" w:rsidP="00C31C05">
      <w:r>
        <w:rPr>
          <w:highlight w:val="yellow"/>
        </w:rPr>
        <w:t>[</w:t>
      </w:r>
      <w:r w:rsidRPr="00594E16">
        <w:rPr>
          <w:highlight w:val="yellow"/>
        </w:rPr>
        <w:t>Date</w:t>
      </w:r>
      <w:r>
        <w:t>]</w:t>
      </w:r>
    </w:p>
    <w:p w14:paraId="33933199" w14:textId="77777777" w:rsidR="00594E16" w:rsidRDefault="00594E16" w:rsidP="00C31C05"/>
    <w:p w14:paraId="0EA1D0F8" w14:textId="0F85BCE9" w:rsidR="00594E16" w:rsidRPr="00594E16" w:rsidRDefault="00594E16" w:rsidP="00C31C05">
      <w:pPr>
        <w:rPr>
          <w:highlight w:val="yellow"/>
        </w:rPr>
      </w:pPr>
      <w:r w:rsidRPr="00594E16">
        <w:rPr>
          <w:highlight w:val="yellow"/>
        </w:rPr>
        <w:t>The Honorable [name of legislator]</w:t>
      </w:r>
    </w:p>
    <w:p w14:paraId="3DA6ED09" w14:textId="00563A0C" w:rsidR="00594E16" w:rsidRPr="00594E16" w:rsidRDefault="00594E16" w:rsidP="00C31C05">
      <w:pPr>
        <w:rPr>
          <w:highlight w:val="yellow"/>
        </w:rPr>
      </w:pPr>
      <w:r>
        <w:rPr>
          <w:highlight w:val="yellow"/>
        </w:rPr>
        <w:t>[</w:t>
      </w:r>
      <w:r w:rsidRPr="00594E16">
        <w:rPr>
          <w:highlight w:val="yellow"/>
        </w:rPr>
        <w:t>Office street address</w:t>
      </w:r>
      <w:r>
        <w:rPr>
          <w:highlight w:val="yellow"/>
        </w:rPr>
        <w:t>]</w:t>
      </w:r>
    </w:p>
    <w:p w14:paraId="09290F2B" w14:textId="489CD2BE" w:rsidR="00594E16" w:rsidRDefault="00594E16" w:rsidP="00C31C05">
      <w:r>
        <w:rPr>
          <w:highlight w:val="yellow"/>
        </w:rPr>
        <w:t>[</w:t>
      </w:r>
      <w:r w:rsidRPr="00594E16">
        <w:rPr>
          <w:highlight w:val="yellow"/>
        </w:rPr>
        <w:t>City, PA _____</w:t>
      </w:r>
      <w:r>
        <w:t>]</w:t>
      </w:r>
    </w:p>
    <w:p w14:paraId="5DB178D3" w14:textId="77777777" w:rsidR="00594E16" w:rsidRDefault="00594E16" w:rsidP="00C31C05"/>
    <w:p w14:paraId="2C31A18C" w14:textId="5EECB086" w:rsidR="00C31C05" w:rsidRPr="00C31C05" w:rsidRDefault="00C31C05" w:rsidP="00C31C05">
      <w:r>
        <w:t>D</w:t>
      </w:r>
      <w:r w:rsidRPr="00C31C05">
        <w:t xml:space="preserve">ear </w:t>
      </w:r>
      <w:r w:rsidRPr="00C31C05">
        <w:rPr>
          <w:highlight w:val="yellow"/>
        </w:rPr>
        <w:t>[Representative/Senator _________</w:t>
      </w:r>
      <w:r>
        <w:rPr>
          <w:highlight w:val="yellow"/>
        </w:rPr>
        <w:t>_____________</w:t>
      </w:r>
      <w:r w:rsidRPr="00C31C05">
        <w:rPr>
          <w:highlight w:val="yellow"/>
        </w:rPr>
        <w:t>_],</w:t>
      </w:r>
    </w:p>
    <w:p w14:paraId="070F3D66" w14:textId="77777777" w:rsidR="00C31C05" w:rsidRPr="00C31C05" w:rsidRDefault="00C31C05" w:rsidP="00C31C05"/>
    <w:p w14:paraId="6EB314BE" w14:textId="1A0BCBBA" w:rsidR="00C31C05" w:rsidRPr="00C31C05" w:rsidRDefault="00C31C05" w:rsidP="00C31C05">
      <w:pPr>
        <w:jc w:val="both"/>
      </w:pPr>
      <w:r>
        <w:t xml:space="preserve">As a local </w:t>
      </w:r>
      <w:r w:rsidRPr="00C31C05">
        <w:rPr>
          <w:highlight w:val="yellow"/>
        </w:rPr>
        <w:t>[Main Street/Elm Street]</w:t>
      </w:r>
      <w:r>
        <w:t xml:space="preserve"> program </w:t>
      </w:r>
      <w:r w:rsidRPr="00C31C05">
        <w:rPr>
          <w:highlight w:val="yellow"/>
        </w:rPr>
        <w:t>[manager, director, board member, business owner, property owner, resident]</w:t>
      </w:r>
      <w:r>
        <w:t xml:space="preserve"> I am writing to respectfully request that you support </w:t>
      </w:r>
      <w:r w:rsidRPr="00C31C05">
        <w:t xml:space="preserve">increasing the funding for the Keystone Communities Program </w:t>
      </w:r>
      <w:r>
        <w:t xml:space="preserve">to </w:t>
      </w:r>
      <w:r w:rsidRPr="00C31C05">
        <w:t>$15 million before legislative supplements for the 202</w:t>
      </w:r>
      <w:r>
        <w:t>3</w:t>
      </w:r>
      <w:r w:rsidRPr="00C31C05">
        <w:t>/202</w:t>
      </w:r>
      <w:r>
        <w:t>4</w:t>
      </w:r>
      <w:r w:rsidRPr="00C31C05">
        <w:t xml:space="preserve"> fiscal year.</w:t>
      </w:r>
    </w:p>
    <w:p w14:paraId="2E0DC54C" w14:textId="6467D93F" w:rsidR="00C31C05" w:rsidRPr="00C31C05" w:rsidRDefault="00C31C05" w:rsidP="00C31C05">
      <w:pPr>
        <w:jc w:val="both"/>
      </w:pPr>
      <w:r w:rsidRPr="00C31C05">
        <w:t>The Commonwealth’s Main Street and Elm Street Pr</w:t>
      </w:r>
      <w:r>
        <w:t>ograms</w:t>
      </w:r>
      <w:r w:rsidRPr="00C31C05">
        <w:t xml:space="preserve"> are funded through the Keystone Communities Program, which has seen an almost 90</w:t>
      </w:r>
      <w:r>
        <w:t>%</w:t>
      </w:r>
      <w:r w:rsidRPr="00C31C05">
        <w:t xml:space="preserve"> cut in funding since 2009 when the program had $56 million available, or $5 per person, to now only </w:t>
      </w:r>
      <w:r>
        <w:t xml:space="preserve">recently </w:t>
      </w:r>
      <w:r w:rsidRPr="00C31C05">
        <w:t xml:space="preserve">having $6.4 million available, or only $0.54 per person in the Commonwealth. This grossly underfunded program is also the </w:t>
      </w:r>
      <w:r>
        <w:t xml:space="preserve">Commonwealth’s </w:t>
      </w:r>
      <w:r w:rsidRPr="00C31C05">
        <w:t>primary quality of life program bringing economic vitality</w:t>
      </w:r>
      <w:r>
        <w:t xml:space="preserve">, a sense of place, and community pride back to </w:t>
      </w:r>
      <w:r w:rsidRPr="00C31C05">
        <w:t xml:space="preserve">our communities, </w:t>
      </w:r>
      <w:r>
        <w:t xml:space="preserve">at a time when this is </w:t>
      </w:r>
      <w:r w:rsidRPr="00C31C05">
        <w:t>as important as it has ever been.</w:t>
      </w:r>
    </w:p>
    <w:p w14:paraId="67BA02E2" w14:textId="77777777" w:rsidR="00C31C05" w:rsidRDefault="00C31C05" w:rsidP="00C31C05">
      <w:pPr>
        <w:spacing w:after="200" w:line="276" w:lineRule="auto"/>
        <w:contextualSpacing/>
        <w:jc w:val="both"/>
        <w:rPr>
          <w:rFonts w:ascii="Calibri" w:eastAsia="Calibri" w:hAnsi="Calibri" w:cs="Times New Roman"/>
          <w:kern w:val="0"/>
          <w14:ligatures w14:val="none"/>
        </w:rPr>
      </w:pPr>
      <w:r w:rsidRPr="00C31C05">
        <w:rPr>
          <w:rFonts w:ascii="Calibri" w:eastAsia="Calibri" w:hAnsi="Calibri" w:cs="Times New Roman"/>
          <w:kern w:val="0"/>
          <w14:ligatures w14:val="none"/>
        </w:rPr>
        <w:t xml:space="preserve">Even during the most recent year as we are at the tail end of the pandemic in 2022, Main Street and Elm Street programs have been able to deliver on the following impact:  </w:t>
      </w:r>
      <w:r w:rsidRPr="00C31C05">
        <w:rPr>
          <w:rFonts w:ascii="Calibri" w:eastAsia="Calibri" w:hAnsi="Calibri" w:cs="Times New Roman"/>
          <w:b/>
          <w:bCs/>
          <w:kern w:val="0"/>
          <w14:ligatures w14:val="none"/>
        </w:rPr>
        <w:t>108 FT Jobs</w:t>
      </w:r>
      <w:r w:rsidRPr="00C31C05">
        <w:rPr>
          <w:rFonts w:ascii="Calibri" w:eastAsia="Calibri" w:hAnsi="Calibri" w:cs="Times New Roman"/>
          <w:kern w:val="0"/>
          <w14:ligatures w14:val="none"/>
        </w:rPr>
        <w:t xml:space="preserve"> (net) &amp; </w:t>
      </w:r>
      <w:r w:rsidRPr="00C31C05">
        <w:rPr>
          <w:rFonts w:ascii="Calibri" w:eastAsia="Calibri" w:hAnsi="Calibri" w:cs="Times New Roman"/>
          <w:b/>
          <w:bCs/>
          <w:kern w:val="0"/>
          <w14:ligatures w14:val="none"/>
        </w:rPr>
        <w:t>170 PT Jobs</w:t>
      </w:r>
      <w:r w:rsidRPr="00C31C05">
        <w:rPr>
          <w:rFonts w:ascii="Calibri" w:eastAsia="Calibri" w:hAnsi="Calibri" w:cs="Times New Roman"/>
          <w:kern w:val="0"/>
          <w14:ligatures w14:val="none"/>
        </w:rPr>
        <w:t xml:space="preserve"> (net); </w:t>
      </w:r>
      <w:r w:rsidRPr="00C31C05">
        <w:rPr>
          <w:rFonts w:ascii="Calibri" w:eastAsia="Calibri" w:hAnsi="Calibri" w:cs="Times New Roman"/>
          <w:b/>
          <w:bCs/>
          <w:kern w:val="0"/>
          <w14:ligatures w14:val="none"/>
        </w:rPr>
        <w:t>67 New Businesses</w:t>
      </w:r>
      <w:r w:rsidRPr="00C31C05">
        <w:rPr>
          <w:rFonts w:ascii="Calibri" w:eastAsia="Calibri" w:hAnsi="Calibri" w:cs="Times New Roman"/>
          <w:kern w:val="0"/>
          <w14:ligatures w14:val="none"/>
        </w:rPr>
        <w:t xml:space="preserve"> (net); </w:t>
      </w:r>
      <w:r w:rsidRPr="00C31C05">
        <w:rPr>
          <w:rFonts w:ascii="Calibri" w:eastAsia="Calibri" w:hAnsi="Calibri" w:cs="Times New Roman"/>
          <w:b/>
          <w:bCs/>
          <w:kern w:val="0"/>
          <w14:ligatures w14:val="none"/>
        </w:rPr>
        <w:t>150 building rehabilitation projects</w:t>
      </w:r>
      <w:r w:rsidRPr="00C31C05">
        <w:rPr>
          <w:rFonts w:ascii="Calibri" w:eastAsia="Calibri" w:hAnsi="Calibri" w:cs="Times New Roman"/>
          <w:kern w:val="0"/>
          <w14:ligatures w14:val="none"/>
        </w:rPr>
        <w:t xml:space="preserve">; </w:t>
      </w:r>
      <w:r w:rsidRPr="00C31C05">
        <w:rPr>
          <w:rFonts w:ascii="Calibri" w:eastAsia="Calibri" w:hAnsi="Calibri" w:cs="Times New Roman"/>
          <w:b/>
          <w:bCs/>
          <w:kern w:val="0"/>
          <w14:ligatures w14:val="none"/>
        </w:rPr>
        <w:t>58 public improvement projects</w:t>
      </w:r>
      <w:r w:rsidRPr="00C31C05">
        <w:rPr>
          <w:rFonts w:ascii="Calibri" w:eastAsia="Calibri" w:hAnsi="Calibri" w:cs="Times New Roman"/>
          <w:kern w:val="0"/>
          <w14:ligatures w14:val="none"/>
        </w:rPr>
        <w:t xml:space="preserve">; </w:t>
      </w:r>
      <w:r w:rsidRPr="00C31C05">
        <w:rPr>
          <w:rFonts w:ascii="Calibri" w:eastAsia="Calibri" w:hAnsi="Calibri" w:cs="Times New Roman"/>
          <w:b/>
          <w:bCs/>
          <w:kern w:val="0"/>
          <w14:ligatures w14:val="none"/>
        </w:rPr>
        <w:t xml:space="preserve">6 new construction projects </w:t>
      </w:r>
      <w:r w:rsidRPr="00C31C05">
        <w:rPr>
          <w:rFonts w:ascii="Calibri" w:eastAsia="Calibri" w:hAnsi="Calibri" w:cs="Times New Roman"/>
          <w:kern w:val="0"/>
          <w14:ligatures w14:val="none"/>
        </w:rPr>
        <w:t xml:space="preserve">and </w:t>
      </w:r>
      <w:r w:rsidRPr="00C31C05">
        <w:rPr>
          <w:rFonts w:ascii="Calibri" w:eastAsia="Calibri" w:hAnsi="Calibri" w:cs="Times New Roman"/>
          <w:b/>
          <w:bCs/>
          <w:kern w:val="0"/>
          <w14:ligatures w14:val="none"/>
        </w:rPr>
        <w:t>over $14.6million public investment, matched with over $28.1 million in private investment</w:t>
      </w:r>
      <w:r w:rsidRPr="00C31C05">
        <w:rPr>
          <w:rFonts w:ascii="Calibri" w:eastAsia="Calibri" w:hAnsi="Calibri" w:cs="Times New Roman"/>
          <w:kern w:val="0"/>
          <w14:ligatures w14:val="none"/>
        </w:rPr>
        <w:t xml:space="preserve">, and </w:t>
      </w:r>
      <w:r w:rsidRPr="00C31C05">
        <w:rPr>
          <w:rFonts w:ascii="Calibri" w:eastAsia="Calibri" w:hAnsi="Calibri" w:cs="Times New Roman"/>
          <w:b/>
          <w:bCs/>
          <w:kern w:val="0"/>
          <w14:ligatures w14:val="none"/>
        </w:rPr>
        <w:t>28,480 volunteer service hours, valued at a total rate of over $848,000</w:t>
      </w:r>
      <w:r w:rsidRPr="00C31C05">
        <w:rPr>
          <w:rFonts w:ascii="Calibri" w:eastAsia="Calibri" w:hAnsi="Calibri" w:cs="Times New Roman"/>
          <w:kern w:val="0"/>
          <w14:ligatures w14:val="none"/>
        </w:rPr>
        <w:t xml:space="preserve"> all while being the boots on the ground responsive resource their communities have come to rely on.</w:t>
      </w:r>
    </w:p>
    <w:p w14:paraId="67091E64" w14:textId="77777777" w:rsidR="00C31C05" w:rsidRPr="00C31C05" w:rsidRDefault="00C31C05" w:rsidP="00C31C05">
      <w:pPr>
        <w:spacing w:after="200" w:line="276" w:lineRule="auto"/>
        <w:contextualSpacing/>
        <w:jc w:val="both"/>
        <w:rPr>
          <w:rFonts w:ascii="Calibri" w:eastAsia="Calibri" w:hAnsi="Calibri" w:cs="Times New Roman"/>
          <w:kern w:val="0"/>
          <w14:ligatures w14:val="none"/>
        </w:rPr>
      </w:pPr>
    </w:p>
    <w:p w14:paraId="5D888C8D" w14:textId="08D4D94B" w:rsidR="00C31C05" w:rsidRDefault="00C31C05" w:rsidP="00C31C05">
      <w:pPr>
        <w:spacing w:after="200" w:line="276" w:lineRule="auto"/>
        <w:contextualSpacing/>
        <w:jc w:val="both"/>
      </w:pPr>
      <w:r w:rsidRPr="00C31C05">
        <w:rPr>
          <w:rFonts w:ascii="Calibri" w:eastAsia="Calibri" w:hAnsi="Calibri" w:cs="Times New Roman"/>
          <w:kern w:val="0"/>
          <w14:ligatures w14:val="none"/>
        </w:rPr>
        <w:t>Current funding levels are keeping the communities most in need of support from participating due to the requirement that local programs fund the local manager 100% on their own.</w:t>
      </w:r>
      <w:r>
        <w:rPr>
          <w:rFonts w:ascii="Calibri" w:eastAsia="Calibri" w:hAnsi="Calibri" w:cs="Times New Roman"/>
          <w:kern w:val="0"/>
          <w14:ligatures w14:val="none"/>
        </w:rPr>
        <w:t xml:space="preserve"> </w:t>
      </w:r>
      <w:r w:rsidRPr="00C31C05">
        <w:rPr>
          <w:rFonts w:ascii="Calibri" w:eastAsia="Calibri" w:hAnsi="Calibri" w:cs="Times New Roman"/>
          <w:kern w:val="0"/>
          <w14:ligatures w14:val="none"/>
        </w:rPr>
        <w:t xml:space="preserve">Many </w:t>
      </w:r>
      <w:r w:rsidR="00594E16">
        <w:rPr>
          <w:rFonts w:ascii="Calibri" w:eastAsia="Calibri" w:hAnsi="Calibri" w:cs="Times New Roman"/>
          <w:kern w:val="0"/>
          <w14:ligatures w14:val="none"/>
        </w:rPr>
        <w:t xml:space="preserve">of those </w:t>
      </w:r>
      <w:r w:rsidRPr="00C31C05">
        <w:rPr>
          <w:rFonts w:ascii="Calibri" w:eastAsia="Calibri" w:hAnsi="Calibri" w:cs="Times New Roman"/>
          <w:kern w:val="0"/>
          <w14:ligatures w14:val="none"/>
        </w:rPr>
        <w:t>local managers are spending 50% of their time or more just raising funds to support the program rather than doing the important work of community revitalization.</w:t>
      </w:r>
      <w:r>
        <w:rPr>
          <w:rFonts w:ascii="Calibri" w:eastAsia="Calibri" w:hAnsi="Calibri" w:cs="Times New Roman"/>
          <w:kern w:val="0"/>
          <w14:ligatures w14:val="none"/>
        </w:rPr>
        <w:t xml:space="preserve"> Increasing this funding would help to build additional capacity in our communities. </w:t>
      </w:r>
      <w:r w:rsidRPr="00C31C05">
        <w:t xml:space="preserve">Pennsylvania is not investing sufficient funds in enhancing the quality of life in its communities, especially small </w:t>
      </w:r>
      <w:proofErr w:type="gramStart"/>
      <w:r w:rsidRPr="00C31C05">
        <w:t>town</w:t>
      </w:r>
      <w:proofErr w:type="gramEnd"/>
      <w:r w:rsidRPr="00C31C05">
        <w:t xml:space="preserve"> and rural communities, to make them competitive in a 21st Century knowledge-based economy.</w:t>
      </w:r>
    </w:p>
    <w:p w14:paraId="5C84F5CA" w14:textId="77777777" w:rsidR="00C31C05" w:rsidRPr="00C31C05" w:rsidRDefault="00C31C05" w:rsidP="00C31C05">
      <w:pPr>
        <w:spacing w:after="200" w:line="276" w:lineRule="auto"/>
        <w:contextualSpacing/>
        <w:jc w:val="both"/>
      </w:pPr>
    </w:p>
    <w:p w14:paraId="3549B1D7" w14:textId="7B4B9F57" w:rsidR="00C31C05" w:rsidRPr="00C31C05" w:rsidRDefault="00C31C05" w:rsidP="00C31C05">
      <w:pPr>
        <w:jc w:val="both"/>
      </w:pPr>
      <w:r w:rsidRPr="00C31C05">
        <w:t>Again,</w:t>
      </w:r>
      <w:r w:rsidRPr="00C31C05">
        <w:t xml:space="preserve"> we respectfully request that you increase the funding for the Keystone Communities Program so our communities may achieve and maintain economically successful communities.</w:t>
      </w:r>
    </w:p>
    <w:p w14:paraId="2E4BBF34" w14:textId="77777777" w:rsidR="00EB3814" w:rsidRDefault="00EB3814"/>
    <w:p w14:paraId="73A1F708" w14:textId="2DA40E4E" w:rsidR="00C31C05" w:rsidRDefault="00C31C05">
      <w:r>
        <w:t xml:space="preserve">Sincerely, </w:t>
      </w:r>
    </w:p>
    <w:sectPr w:rsidR="00C31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176397"/>
    <w:multiLevelType w:val="hybridMultilevel"/>
    <w:tmpl w:val="0A28E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3657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31C05"/>
    <w:rsid w:val="000006FE"/>
    <w:rsid w:val="00000A63"/>
    <w:rsid w:val="000010E6"/>
    <w:rsid w:val="00004D0C"/>
    <w:rsid w:val="00013F60"/>
    <w:rsid w:val="00017649"/>
    <w:rsid w:val="000268DA"/>
    <w:rsid w:val="000317E4"/>
    <w:rsid w:val="0003398D"/>
    <w:rsid w:val="00034E61"/>
    <w:rsid w:val="00052994"/>
    <w:rsid w:val="0005445B"/>
    <w:rsid w:val="000574DD"/>
    <w:rsid w:val="00065CF7"/>
    <w:rsid w:val="000676BC"/>
    <w:rsid w:val="0007486C"/>
    <w:rsid w:val="00075646"/>
    <w:rsid w:val="00077B60"/>
    <w:rsid w:val="000811D7"/>
    <w:rsid w:val="00092D36"/>
    <w:rsid w:val="00094644"/>
    <w:rsid w:val="000A4636"/>
    <w:rsid w:val="000A7342"/>
    <w:rsid w:val="000B4B1D"/>
    <w:rsid w:val="000B6188"/>
    <w:rsid w:val="000C0407"/>
    <w:rsid w:val="000C55BF"/>
    <w:rsid w:val="000D628C"/>
    <w:rsid w:val="000E0D55"/>
    <w:rsid w:val="000E178B"/>
    <w:rsid w:val="000E2333"/>
    <w:rsid w:val="000E4906"/>
    <w:rsid w:val="000F0152"/>
    <w:rsid w:val="000F3373"/>
    <w:rsid w:val="000F44C9"/>
    <w:rsid w:val="00104124"/>
    <w:rsid w:val="00105909"/>
    <w:rsid w:val="00112E4E"/>
    <w:rsid w:val="001154F4"/>
    <w:rsid w:val="00116D9D"/>
    <w:rsid w:val="00130D9C"/>
    <w:rsid w:val="0013654E"/>
    <w:rsid w:val="00137A97"/>
    <w:rsid w:val="00150D53"/>
    <w:rsid w:val="00155FFD"/>
    <w:rsid w:val="001574CA"/>
    <w:rsid w:val="00160C5D"/>
    <w:rsid w:val="00167972"/>
    <w:rsid w:val="00167CB2"/>
    <w:rsid w:val="001771B0"/>
    <w:rsid w:val="00186A68"/>
    <w:rsid w:val="001A6249"/>
    <w:rsid w:val="001B0ECC"/>
    <w:rsid w:val="001B1DFE"/>
    <w:rsid w:val="001C3E07"/>
    <w:rsid w:val="001C59EA"/>
    <w:rsid w:val="001D0E1F"/>
    <w:rsid w:val="001D19E4"/>
    <w:rsid w:val="001D54FA"/>
    <w:rsid w:val="001D6DEF"/>
    <w:rsid w:val="001F05EE"/>
    <w:rsid w:val="002020B3"/>
    <w:rsid w:val="00205521"/>
    <w:rsid w:val="00220828"/>
    <w:rsid w:val="00220E7A"/>
    <w:rsid w:val="00222EC6"/>
    <w:rsid w:val="00226D57"/>
    <w:rsid w:val="00232505"/>
    <w:rsid w:val="00233BF3"/>
    <w:rsid w:val="002347F9"/>
    <w:rsid w:val="002352D2"/>
    <w:rsid w:val="0023575E"/>
    <w:rsid w:val="00236BF0"/>
    <w:rsid w:val="002416D3"/>
    <w:rsid w:val="00254FAC"/>
    <w:rsid w:val="00256015"/>
    <w:rsid w:val="00261CAF"/>
    <w:rsid w:val="0026771B"/>
    <w:rsid w:val="00275019"/>
    <w:rsid w:val="002A247F"/>
    <w:rsid w:val="002A4446"/>
    <w:rsid w:val="002B0981"/>
    <w:rsid w:val="002C1209"/>
    <w:rsid w:val="002D118D"/>
    <w:rsid w:val="002D4AC2"/>
    <w:rsid w:val="002E567B"/>
    <w:rsid w:val="002F0875"/>
    <w:rsid w:val="002F3392"/>
    <w:rsid w:val="002F3E29"/>
    <w:rsid w:val="002F5D3C"/>
    <w:rsid w:val="00307013"/>
    <w:rsid w:val="003071B5"/>
    <w:rsid w:val="00320A54"/>
    <w:rsid w:val="003214E5"/>
    <w:rsid w:val="003246C6"/>
    <w:rsid w:val="00324FF0"/>
    <w:rsid w:val="003276E4"/>
    <w:rsid w:val="00330386"/>
    <w:rsid w:val="00331878"/>
    <w:rsid w:val="00331E93"/>
    <w:rsid w:val="003576F4"/>
    <w:rsid w:val="0036022C"/>
    <w:rsid w:val="00361762"/>
    <w:rsid w:val="00361BFA"/>
    <w:rsid w:val="00364CEC"/>
    <w:rsid w:val="00371984"/>
    <w:rsid w:val="00381EDF"/>
    <w:rsid w:val="003862D2"/>
    <w:rsid w:val="00387735"/>
    <w:rsid w:val="0039527C"/>
    <w:rsid w:val="0039761E"/>
    <w:rsid w:val="003A56A3"/>
    <w:rsid w:val="003A584D"/>
    <w:rsid w:val="003B3AFB"/>
    <w:rsid w:val="003B428C"/>
    <w:rsid w:val="003B4AEB"/>
    <w:rsid w:val="003D3E85"/>
    <w:rsid w:val="003F271F"/>
    <w:rsid w:val="003F2E64"/>
    <w:rsid w:val="003F5841"/>
    <w:rsid w:val="003F6F8F"/>
    <w:rsid w:val="00403EB1"/>
    <w:rsid w:val="0040639D"/>
    <w:rsid w:val="00410F65"/>
    <w:rsid w:val="00420058"/>
    <w:rsid w:val="00431C0C"/>
    <w:rsid w:val="00436CD7"/>
    <w:rsid w:val="00437575"/>
    <w:rsid w:val="004441CC"/>
    <w:rsid w:val="0044485F"/>
    <w:rsid w:val="0045193E"/>
    <w:rsid w:val="00455E1E"/>
    <w:rsid w:val="00465B70"/>
    <w:rsid w:val="00466120"/>
    <w:rsid w:val="00470E9D"/>
    <w:rsid w:val="00477100"/>
    <w:rsid w:val="00491FEE"/>
    <w:rsid w:val="004964DF"/>
    <w:rsid w:val="004A4FC8"/>
    <w:rsid w:val="004B46CC"/>
    <w:rsid w:val="004B4DCD"/>
    <w:rsid w:val="004C1896"/>
    <w:rsid w:val="004D0F8E"/>
    <w:rsid w:val="004E027D"/>
    <w:rsid w:val="004F43ED"/>
    <w:rsid w:val="004F60F9"/>
    <w:rsid w:val="0050128D"/>
    <w:rsid w:val="00511317"/>
    <w:rsid w:val="00521F14"/>
    <w:rsid w:val="00526447"/>
    <w:rsid w:val="00531589"/>
    <w:rsid w:val="005323C4"/>
    <w:rsid w:val="005431AA"/>
    <w:rsid w:val="00543A6B"/>
    <w:rsid w:val="00543FE4"/>
    <w:rsid w:val="00545083"/>
    <w:rsid w:val="00550B0E"/>
    <w:rsid w:val="005511E6"/>
    <w:rsid w:val="0055372E"/>
    <w:rsid w:val="00553C8D"/>
    <w:rsid w:val="00576EC4"/>
    <w:rsid w:val="00590AC3"/>
    <w:rsid w:val="005914E0"/>
    <w:rsid w:val="005945B7"/>
    <w:rsid w:val="00594E16"/>
    <w:rsid w:val="00594E43"/>
    <w:rsid w:val="005A2F36"/>
    <w:rsid w:val="005A3632"/>
    <w:rsid w:val="005A43E0"/>
    <w:rsid w:val="005A53C1"/>
    <w:rsid w:val="005B4801"/>
    <w:rsid w:val="005C3506"/>
    <w:rsid w:val="005D109A"/>
    <w:rsid w:val="005D1307"/>
    <w:rsid w:val="005D45C6"/>
    <w:rsid w:val="005D5B85"/>
    <w:rsid w:val="005D6F4A"/>
    <w:rsid w:val="005E5455"/>
    <w:rsid w:val="00605EE6"/>
    <w:rsid w:val="00606E50"/>
    <w:rsid w:val="006248FA"/>
    <w:rsid w:val="0063141E"/>
    <w:rsid w:val="0063261B"/>
    <w:rsid w:val="0063433B"/>
    <w:rsid w:val="006413B5"/>
    <w:rsid w:val="006453F1"/>
    <w:rsid w:val="00651415"/>
    <w:rsid w:val="00661400"/>
    <w:rsid w:val="00661988"/>
    <w:rsid w:val="00662043"/>
    <w:rsid w:val="006631E4"/>
    <w:rsid w:val="006647B2"/>
    <w:rsid w:val="006771F1"/>
    <w:rsid w:val="00682029"/>
    <w:rsid w:val="0069326B"/>
    <w:rsid w:val="00693948"/>
    <w:rsid w:val="00695A56"/>
    <w:rsid w:val="006A168E"/>
    <w:rsid w:val="006A522D"/>
    <w:rsid w:val="006A6D21"/>
    <w:rsid w:val="006A6EC3"/>
    <w:rsid w:val="006B674A"/>
    <w:rsid w:val="006C0B77"/>
    <w:rsid w:val="006C7B31"/>
    <w:rsid w:val="006D0FCA"/>
    <w:rsid w:val="006D20F5"/>
    <w:rsid w:val="006D2B1F"/>
    <w:rsid w:val="006D5E0A"/>
    <w:rsid w:val="006D6DAB"/>
    <w:rsid w:val="006F1E4E"/>
    <w:rsid w:val="00703C12"/>
    <w:rsid w:val="0070657A"/>
    <w:rsid w:val="00712107"/>
    <w:rsid w:val="00716CF5"/>
    <w:rsid w:val="0072032C"/>
    <w:rsid w:val="00720640"/>
    <w:rsid w:val="00722B6A"/>
    <w:rsid w:val="00727894"/>
    <w:rsid w:val="007413A1"/>
    <w:rsid w:val="00743828"/>
    <w:rsid w:val="00744B9D"/>
    <w:rsid w:val="007527DA"/>
    <w:rsid w:val="00752EE5"/>
    <w:rsid w:val="00754264"/>
    <w:rsid w:val="007634B0"/>
    <w:rsid w:val="00764AC9"/>
    <w:rsid w:val="0076550A"/>
    <w:rsid w:val="00766703"/>
    <w:rsid w:val="00767F25"/>
    <w:rsid w:val="007743CF"/>
    <w:rsid w:val="0077455B"/>
    <w:rsid w:val="007747E9"/>
    <w:rsid w:val="0078018F"/>
    <w:rsid w:val="0078053F"/>
    <w:rsid w:val="00780C80"/>
    <w:rsid w:val="00781E67"/>
    <w:rsid w:val="00782A20"/>
    <w:rsid w:val="00797E35"/>
    <w:rsid w:val="007A7477"/>
    <w:rsid w:val="007C5FE0"/>
    <w:rsid w:val="007D00C9"/>
    <w:rsid w:val="007D146E"/>
    <w:rsid w:val="007D54C9"/>
    <w:rsid w:val="007F40C4"/>
    <w:rsid w:val="007F4C09"/>
    <w:rsid w:val="007F50C4"/>
    <w:rsid w:val="00800798"/>
    <w:rsid w:val="00803F2A"/>
    <w:rsid w:val="00806EDF"/>
    <w:rsid w:val="0082222D"/>
    <w:rsid w:val="008255E8"/>
    <w:rsid w:val="00837EDB"/>
    <w:rsid w:val="00842EB0"/>
    <w:rsid w:val="008454E3"/>
    <w:rsid w:val="00845AE3"/>
    <w:rsid w:val="00845BFE"/>
    <w:rsid w:val="008635F8"/>
    <w:rsid w:val="00865558"/>
    <w:rsid w:val="00870ED0"/>
    <w:rsid w:val="0087446B"/>
    <w:rsid w:val="00874F52"/>
    <w:rsid w:val="00876A4F"/>
    <w:rsid w:val="00881D29"/>
    <w:rsid w:val="008A0D6F"/>
    <w:rsid w:val="008B7A44"/>
    <w:rsid w:val="008C5135"/>
    <w:rsid w:val="008C6A2F"/>
    <w:rsid w:val="008D118C"/>
    <w:rsid w:val="008D1943"/>
    <w:rsid w:val="008D49B6"/>
    <w:rsid w:val="008E3ACB"/>
    <w:rsid w:val="008F1601"/>
    <w:rsid w:val="008F7BEF"/>
    <w:rsid w:val="009032C3"/>
    <w:rsid w:val="00904928"/>
    <w:rsid w:val="00905566"/>
    <w:rsid w:val="00911F52"/>
    <w:rsid w:val="009151F1"/>
    <w:rsid w:val="00922F8E"/>
    <w:rsid w:val="009275F2"/>
    <w:rsid w:val="0093322A"/>
    <w:rsid w:val="00935C4A"/>
    <w:rsid w:val="0094316C"/>
    <w:rsid w:val="00944353"/>
    <w:rsid w:val="00946CAD"/>
    <w:rsid w:val="00953E55"/>
    <w:rsid w:val="00964389"/>
    <w:rsid w:val="0097069E"/>
    <w:rsid w:val="00976F44"/>
    <w:rsid w:val="00980DB5"/>
    <w:rsid w:val="0098107F"/>
    <w:rsid w:val="00981F51"/>
    <w:rsid w:val="00987234"/>
    <w:rsid w:val="00990DE5"/>
    <w:rsid w:val="00995E38"/>
    <w:rsid w:val="009A5B8C"/>
    <w:rsid w:val="009A6209"/>
    <w:rsid w:val="009B7BC8"/>
    <w:rsid w:val="009B7BCC"/>
    <w:rsid w:val="009C38E6"/>
    <w:rsid w:val="009C5DD8"/>
    <w:rsid w:val="009C7B01"/>
    <w:rsid w:val="009C7FAC"/>
    <w:rsid w:val="009D00B7"/>
    <w:rsid w:val="009D14D3"/>
    <w:rsid w:val="009D28E6"/>
    <w:rsid w:val="009F3415"/>
    <w:rsid w:val="009F5C7A"/>
    <w:rsid w:val="00A105F8"/>
    <w:rsid w:val="00A152D7"/>
    <w:rsid w:val="00A176B9"/>
    <w:rsid w:val="00A204AF"/>
    <w:rsid w:val="00A21269"/>
    <w:rsid w:val="00A24617"/>
    <w:rsid w:val="00A24D8F"/>
    <w:rsid w:val="00A33D49"/>
    <w:rsid w:val="00A539A9"/>
    <w:rsid w:val="00A5659D"/>
    <w:rsid w:val="00A60DD6"/>
    <w:rsid w:val="00A6229D"/>
    <w:rsid w:val="00A82A62"/>
    <w:rsid w:val="00A84EFF"/>
    <w:rsid w:val="00A90D45"/>
    <w:rsid w:val="00A95A7B"/>
    <w:rsid w:val="00A97DA5"/>
    <w:rsid w:val="00AA1CE1"/>
    <w:rsid w:val="00AA2B98"/>
    <w:rsid w:val="00AA3EF1"/>
    <w:rsid w:val="00AA54C9"/>
    <w:rsid w:val="00AB09CC"/>
    <w:rsid w:val="00AB2902"/>
    <w:rsid w:val="00AB58DB"/>
    <w:rsid w:val="00AC28F6"/>
    <w:rsid w:val="00AC2D78"/>
    <w:rsid w:val="00AC659D"/>
    <w:rsid w:val="00AD187B"/>
    <w:rsid w:val="00AD23EC"/>
    <w:rsid w:val="00AD372F"/>
    <w:rsid w:val="00AD5E93"/>
    <w:rsid w:val="00AD5F49"/>
    <w:rsid w:val="00AD6C08"/>
    <w:rsid w:val="00AD6C11"/>
    <w:rsid w:val="00AE51BA"/>
    <w:rsid w:val="00AE7190"/>
    <w:rsid w:val="00AF4F00"/>
    <w:rsid w:val="00B04065"/>
    <w:rsid w:val="00B06D87"/>
    <w:rsid w:val="00B100E9"/>
    <w:rsid w:val="00B240A0"/>
    <w:rsid w:val="00B30E6A"/>
    <w:rsid w:val="00B44346"/>
    <w:rsid w:val="00B776F5"/>
    <w:rsid w:val="00B814F5"/>
    <w:rsid w:val="00B82CF8"/>
    <w:rsid w:val="00B82EAF"/>
    <w:rsid w:val="00BA1CF5"/>
    <w:rsid w:val="00BB2527"/>
    <w:rsid w:val="00BC2732"/>
    <w:rsid w:val="00BC44E0"/>
    <w:rsid w:val="00BC61B2"/>
    <w:rsid w:val="00BD4F8A"/>
    <w:rsid w:val="00BF7001"/>
    <w:rsid w:val="00C03AC3"/>
    <w:rsid w:val="00C05ADB"/>
    <w:rsid w:val="00C11D8B"/>
    <w:rsid w:val="00C16095"/>
    <w:rsid w:val="00C26874"/>
    <w:rsid w:val="00C31874"/>
    <w:rsid w:val="00C31C05"/>
    <w:rsid w:val="00C339EF"/>
    <w:rsid w:val="00C3531E"/>
    <w:rsid w:val="00C40961"/>
    <w:rsid w:val="00C43858"/>
    <w:rsid w:val="00C51E11"/>
    <w:rsid w:val="00C53E7B"/>
    <w:rsid w:val="00C57306"/>
    <w:rsid w:val="00C7335E"/>
    <w:rsid w:val="00C75BFB"/>
    <w:rsid w:val="00C76D25"/>
    <w:rsid w:val="00C80A22"/>
    <w:rsid w:val="00C81ED2"/>
    <w:rsid w:val="00C82A06"/>
    <w:rsid w:val="00C9615A"/>
    <w:rsid w:val="00CA0646"/>
    <w:rsid w:val="00CA19AB"/>
    <w:rsid w:val="00CA3B24"/>
    <w:rsid w:val="00CB514F"/>
    <w:rsid w:val="00CC7D0F"/>
    <w:rsid w:val="00CD0929"/>
    <w:rsid w:val="00CD120B"/>
    <w:rsid w:val="00CD265F"/>
    <w:rsid w:val="00CD502F"/>
    <w:rsid w:val="00CE7D4F"/>
    <w:rsid w:val="00CF0A7F"/>
    <w:rsid w:val="00D00DB3"/>
    <w:rsid w:val="00D03E54"/>
    <w:rsid w:val="00D05783"/>
    <w:rsid w:val="00D07647"/>
    <w:rsid w:val="00D21FD0"/>
    <w:rsid w:val="00D33BB2"/>
    <w:rsid w:val="00D341A6"/>
    <w:rsid w:val="00D377CF"/>
    <w:rsid w:val="00D55976"/>
    <w:rsid w:val="00D60E41"/>
    <w:rsid w:val="00D71817"/>
    <w:rsid w:val="00D71961"/>
    <w:rsid w:val="00D73108"/>
    <w:rsid w:val="00D7310E"/>
    <w:rsid w:val="00D85484"/>
    <w:rsid w:val="00D86FA4"/>
    <w:rsid w:val="00DB42DF"/>
    <w:rsid w:val="00DC6528"/>
    <w:rsid w:val="00DC740E"/>
    <w:rsid w:val="00DE3250"/>
    <w:rsid w:val="00DF659C"/>
    <w:rsid w:val="00E027A0"/>
    <w:rsid w:val="00E05189"/>
    <w:rsid w:val="00E05602"/>
    <w:rsid w:val="00E124D1"/>
    <w:rsid w:val="00E17967"/>
    <w:rsid w:val="00E24D7F"/>
    <w:rsid w:val="00E27EAA"/>
    <w:rsid w:val="00E314AA"/>
    <w:rsid w:val="00E3529D"/>
    <w:rsid w:val="00E43AA3"/>
    <w:rsid w:val="00E6010C"/>
    <w:rsid w:val="00E61D7E"/>
    <w:rsid w:val="00E624B7"/>
    <w:rsid w:val="00E65A0D"/>
    <w:rsid w:val="00E65D72"/>
    <w:rsid w:val="00E6776A"/>
    <w:rsid w:val="00E73413"/>
    <w:rsid w:val="00E811F8"/>
    <w:rsid w:val="00E91470"/>
    <w:rsid w:val="00EB1CE8"/>
    <w:rsid w:val="00EB3814"/>
    <w:rsid w:val="00EB4435"/>
    <w:rsid w:val="00EB4E47"/>
    <w:rsid w:val="00EB6AD8"/>
    <w:rsid w:val="00EC3D20"/>
    <w:rsid w:val="00EC5B0D"/>
    <w:rsid w:val="00EC769B"/>
    <w:rsid w:val="00ED08CB"/>
    <w:rsid w:val="00ED2EDE"/>
    <w:rsid w:val="00ED3C5B"/>
    <w:rsid w:val="00ED43F1"/>
    <w:rsid w:val="00ED6747"/>
    <w:rsid w:val="00EE2B63"/>
    <w:rsid w:val="00EE3C70"/>
    <w:rsid w:val="00EE67A1"/>
    <w:rsid w:val="00EF2B15"/>
    <w:rsid w:val="00EF38D4"/>
    <w:rsid w:val="00EF42E3"/>
    <w:rsid w:val="00F0050D"/>
    <w:rsid w:val="00F059BE"/>
    <w:rsid w:val="00F07655"/>
    <w:rsid w:val="00F16BE8"/>
    <w:rsid w:val="00F20616"/>
    <w:rsid w:val="00F343BE"/>
    <w:rsid w:val="00F37779"/>
    <w:rsid w:val="00F51AE4"/>
    <w:rsid w:val="00F51D30"/>
    <w:rsid w:val="00F6022F"/>
    <w:rsid w:val="00F722C9"/>
    <w:rsid w:val="00F745F7"/>
    <w:rsid w:val="00F83AC3"/>
    <w:rsid w:val="00F8447C"/>
    <w:rsid w:val="00F9530D"/>
    <w:rsid w:val="00F97EBB"/>
    <w:rsid w:val="00FA563E"/>
    <w:rsid w:val="00FB07D4"/>
    <w:rsid w:val="00FB0DCE"/>
    <w:rsid w:val="00FB2416"/>
    <w:rsid w:val="00FB2605"/>
    <w:rsid w:val="00FB5F02"/>
    <w:rsid w:val="00FC46DA"/>
    <w:rsid w:val="00FC4768"/>
    <w:rsid w:val="00FC5566"/>
    <w:rsid w:val="00FC75EC"/>
    <w:rsid w:val="00FD3172"/>
    <w:rsid w:val="00FD6226"/>
    <w:rsid w:val="00FD6268"/>
    <w:rsid w:val="00FD7B44"/>
    <w:rsid w:val="00FE21F7"/>
    <w:rsid w:val="00FE44E7"/>
    <w:rsid w:val="00FE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04163"/>
  <w15:chartTrackingRefBased/>
  <w15:docId w15:val="{78B41BF3-0F04-4813-B504-CA73D6D0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Fitzpatrick</dc:creator>
  <cp:keywords/>
  <dc:description/>
  <cp:lastModifiedBy>Julie Fitzpatrick</cp:lastModifiedBy>
  <cp:revision>1</cp:revision>
  <dcterms:created xsi:type="dcterms:W3CDTF">2023-05-24T03:54:00Z</dcterms:created>
  <dcterms:modified xsi:type="dcterms:W3CDTF">2023-05-24T04:24:00Z</dcterms:modified>
</cp:coreProperties>
</file>